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0439" w:rsidRDefault="00902C48" w:rsidP="00902C48">
      <w:pPr>
        <w:jc w:val="center"/>
        <w:rPr>
          <w:sz w:val="48"/>
          <w:szCs w:val="48"/>
          <w:u w:val="single"/>
        </w:rPr>
      </w:pPr>
      <w:r w:rsidRPr="00902C48">
        <w:rPr>
          <w:sz w:val="48"/>
          <w:szCs w:val="48"/>
          <w:u w:val="single"/>
        </w:rPr>
        <w:t>ΕΡΩΤΗΣΕΙΣ ΦΥΣΙΚΗΣ</w:t>
      </w:r>
    </w:p>
    <w:p w:rsidR="00902C48" w:rsidRPr="00902C48" w:rsidRDefault="00902C48" w:rsidP="00902C48">
      <w:pPr>
        <w:rPr>
          <w:sz w:val="28"/>
          <w:szCs w:val="28"/>
          <w:u w:val="single"/>
        </w:rPr>
      </w:pPr>
      <w:r w:rsidRPr="00902C48">
        <w:rPr>
          <w:sz w:val="28"/>
          <w:szCs w:val="28"/>
          <w:u w:val="single"/>
        </w:rPr>
        <w:t>Ενότητα 3 - Ενέργεια</w:t>
      </w:r>
    </w:p>
    <w:p w:rsidR="00902C48" w:rsidRDefault="00902C48" w:rsidP="00902C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Σε ποιες μορφές διακρίνεται η ενέργεια ανάλογα με την προέλευση και τον τρόπο παραγωγής της;</w:t>
      </w:r>
    </w:p>
    <w:p w:rsidR="00902C48" w:rsidRDefault="00902C48" w:rsidP="00902C4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2C48" w:rsidRDefault="00902C48" w:rsidP="00902C4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2C48" w:rsidRDefault="00902C48" w:rsidP="00902C4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2C48" w:rsidRDefault="00902C48" w:rsidP="00902C4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2C48" w:rsidRDefault="00902C48" w:rsidP="00902C4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2C48" w:rsidRDefault="00902C48" w:rsidP="00902C4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2C48" w:rsidRDefault="00902C48" w:rsidP="00902C4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2C48" w:rsidRPr="00902C48" w:rsidRDefault="00902C48" w:rsidP="00902C48">
      <w:pPr>
        <w:rPr>
          <w:sz w:val="28"/>
          <w:szCs w:val="28"/>
        </w:rPr>
      </w:pPr>
    </w:p>
    <w:p w:rsidR="00902C48" w:rsidRDefault="00902C48" w:rsidP="00902C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Τι είναι το πετρέλαιο, το υγραέριο, τα ξύλα, το τεντωμένο τόξο και οι μπαταρίες; </w:t>
      </w:r>
    </w:p>
    <w:p w:rsidR="00902C48" w:rsidRDefault="00902C48" w:rsidP="00902C48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C48" w:rsidRDefault="00902C48" w:rsidP="00902C48">
      <w:pPr>
        <w:ind w:left="720"/>
        <w:rPr>
          <w:sz w:val="28"/>
          <w:szCs w:val="28"/>
        </w:rPr>
      </w:pPr>
    </w:p>
    <w:p w:rsidR="00902C48" w:rsidRDefault="00902C48" w:rsidP="00902C4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Ποιες τροφές πρέπει να καταναλώνουν και ποιες να αποφεύγουν οι άνθρωποι που κινούνται λίγο και γιατί; </w:t>
      </w:r>
    </w:p>
    <w:p w:rsidR="00902C48" w:rsidRPr="00902C48" w:rsidRDefault="00902C48" w:rsidP="00902C48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902C48" w:rsidRPr="00902C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B6846"/>
    <w:multiLevelType w:val="hybridMultilevel"/>
    <w:tmpl w:val="CE1480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365CE"/>
    <w:multiLevelType w:val="hybridMultilevel"/>
    <w:tmpl w:val="AA040BBE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48"/>
    <w:rsid w:val="00670439"/>
    <w:rsid w:val="0090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F554"/>
  <w15:chartTrackingRefBased/>
  <w15:docId w15:val="{B99F8FEC-6DD3-41E6-B2F3-247124FF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513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2020-04-04T16:25:00Z</dcterms:created>
  <dcterms:modified xsi:type="dcterms:W3CDTF">2020-04-04T16:31:00Z</dcterms:modified>
</cp:coreProperties>
</file>